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87" w:rsidRDefault="00024487" w:rsidP="00024487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024487" w:rsidRDefault="00024487" w:rsidP="00024487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024487" w:rsidRDefault="00024487" w:rsidP="00024487">
      <w:pPr>
        <w:jc w:val="center"/>
        <w:rPr>
          <w:szCs w:val="28"/>
        </w:rPr>
      </w:pPr>
    </w:p>
    <w:p w:rsidR="00024487" w:rsidRDefault="00024487" w:rsidP="00024487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024487" w:rsidRDefault="00024487" w:rsidP="00024487">
      <w:pPr>
        <w:jc w:val="center"/>
        <w:rPr>
          <w:szCs w:val="28"/>
        </w:rPr>
      </w:pPr>
    </w:p>
    <w:p w:rsidR="00024487" w:rsidRDefault="00024487" w:rsidP="00024487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024487" w:rsidRDefault="00024487" w:rsidP="00024487">
      <w:pPr>
        <w:jc w:val="center"/>
        <w:rPr>
          <w:b/>
          <w:szCs w:val="28"/>
        </w:rPr>
      </w:pPr>
    </w:p>
    <w:p w:rsidR="00024487" w:rsidRPr="00024487" w:rsidRDefault="00024487" w:rsidP="00024487">
      <w:pPr>
        <w:jc w:val="center"/>
        <w:rPr>
          <w:szCs w:val="28"/>
          <w:lang w:val="en-US"/>
        </w:rPr>
      </w:pPr>
      <w:r>
        <w:rPr>
          <w:szCs w:val="28"/>
        </w:rPr>
        <w:t xml:space="preserve">Від </w:t>
      </w:r>
      <w:r w:rsidRPr="00024487">
        <w:rPr>
          <w:szCs w:val="28"/>
          <w:u w:val="single"/>
        </w:rPr>
        <w:t>29</w:t>
      </w:r>
      <w:r>
        <w:rPr>
          <w:szCs w:val="28"/>
          <w:u w:val="single"/>
        </w:rPr>
        <w:t>.</w:t>
      </w:r>
      <w:r w:rsidRPr="00024487">
        <w:rPr>
          <w:szCs w:val="28"/>
          <w:u w:val="single"/>
        </w:rPr>
        <w:t>12</w:t>
      </w:r>
      <w:r>
        <w:rPr>
          <w:szCs w:val="28"/>
          <w:u w:val="single"/>
        </w:rPr>
        <w:t>.20</w:t>
      </w:r>
      <w:r w:rsidRPr="00024487">
        <w:rPr>
          <w:szCs w:val="28"/>
          <w:u w:val="single"/>
        </w:rPr>
        <w:t>20</w:t>
      </w:r>
      <w:r>
        <w:rPr>
          <w:szCs w:val="28"/>
        </w:rPr>
        <w:t xml:space="preserve"> № </w:t>
      </w:r>
      <w:r>
        <w:rPr>
          <w:szCs w:val="28"/>
          <w:u w:val="single"/>
        </w:rPr>
        <w:t>1</w:t>
      </w:r>
      <w:r w:rsidRPr="00024487">
        <w:rPr>
          <w:szCs w:val="28"/>
          <w:u w:val="single"/>
        </w:rPr>
        <w:t>29</w:t>
      </w:r>
      <w:r>
        <w:rPr>
          <w:szCs w:val="28"/>
          <w:u w:val="single"/>
          <w:lang w:val="en-US"/>
        </w:rPr>
        <w:t>0</w:t>
      </w:r>
      <w:bookmarkStart w:id="0" w:name="_GoBack"/>
      <w:bookmarkEnd w:id="0"/>
    </w:p>
    <w:p w:rsidR="002F4A93" w:rsidRPr="00024487" w:rsidRDefault="002F4A93" w:rsidP="002F4A93">
      <w:pPr>
        <w:ind w:left="-567" w:right="-284"/>
      </w:pPr>
    </w:p>
    <w:p w:rsidR="002F4A93" w:rsidRDefault="002F4A93" w:rsidP="002F4A93">
      <w:pPr>
        <w:ind w:left="-567" w:right="-284"/>
        <w:rPr>
          <w:sz w:val="24"/>
          <w:szCs w:val="24"/>
          <w:lang w:val="uk-UA"/>
        </w:rPr>
      </w:pPr>
    </w:p>
    <w:p w:rsidR="002F4A93" w:rsidRPr="00024487" w:rsidRDefault="002F4A93" w:rsidP="002F4A93">
      <w:pPr>
        <w:ind w:right="-284"/>
        <w:rPr>
          <w:sz w:val="16"/>
          <w:szCs w:val="16"/>
          <w:lang w:val="en-US"/>
        </w:rPr>
      </w:pPr>
    </w:p>
    <w:p w:rsidR="002F4A93" w:rsidRPr="002F4A93" w:rsidRDefault="002F4A93" w:rsidP="002F4A93">
      <w:pPr>
        <w:ind w:left="-426" w:right="-284"/>
        <w:rPr>
          <w:lang w:val="uk-UA"/>
        </w:rPr>
      </w:pPr>
      <w:r>
        <w:rPr>
          <w:lang w:val="uk-UA"/>
        </w:rPr>
        <w:t>Про внесення змін до</w:t>
      </w:r>
      <w:r w:rsidRPr="000E6D4D">
        <w:rPr>
          <w:lang w:val="uk-UA"/>
        </w:rPr>
        <w:t xml:space="preserve"> </w:t>
      </w:r>
      <w:r>
        <w:rPr>
          <w:lang w:val="uk-UA"/>
        </w:rPr>
        <w:t>рішення</w:t>
      </w:r>
    </w:p>
    <w:p w:rsidR="002F4A93" w:rsidRDefault="002F4A93" w:rsidP="002F4A93">
      <w:pPr>
        <w:ind w:left="-426" w:right="-284"/>
        <w:rPr>
          <w:lang w:val="uk-UA"/>
        </w:rPr>
      </w:pPr>
      <w:r>
        <w:rPr>
          <w:lang w:val="uk-UA"/>
        </w:rPr>
        <w:t>виконавчого комітету Черкаської</w:t>
      </w:r>
    </w:p>
    <w:p w:rsidR="002F4A93" w:rsidRDefault="002F4A93" w:rsidP="002F4A93">
      <w:pPr>
        <w:ind w:left="-426" w:right="-284"/>
        <w:rPr>
          <w:lang w:val="uk-UA"/>
        </w:rPr>
      </w:pPr>
      <w:r>
        <w:rPr>
          <w:lang w:val="uk-UA"/>
        </w:rPr>
        <w:t xml:space="preserve">міської ради від 23.04.2019 № 435 </w:t>
      </w:r>
    </w:p>
    <w:p w:rsidR="002F4A93" w:rsidRDefault="002F4A93" w:rsidP="002F4A93">
      <w:pPr>
        <w:ind w:left="-426" w:right="-284"/>
        <w:rPr>
          <w:lang w:val="uk-UA"/>
        </w:rPr>
      </w:pPr>
      <w:r>
        <w:rPr>
          <w:lang w:val="uk-UA"/>
        </w:rPr>
        <w:t xml:space="preserve">«Про проведення ярмарків з продажу </w:t>
      </w:r>
    </w:p>
    <w:p w:rsidR="002F4A93" w:rsidRDefault="002F4A93" w:rsidP="002F4A93">
      <w:pPr>
        <w:ind w:left="-426" w:right="-284"/>
        <w:rPr>
          <w:lang w:val="uk-UA"/>
        </w:rPr>
      </w:pPr>
      <w:r>
        <w:rPr>
          <w:lang w:val="uk-UA"/>
        </w:rPr>
        <w:t xml:space="preserve">сільськогосподарської продукції та </w:t>
      </w:r>
    </w:p>
    <w:p w:rsidR="002F4A93" w:rsidRDefault="002F4A93" w:rsidP="002F4A93">
      <w:pPr>
        <w:ind w:left="-426" w:right="-284"/>
        <w:rPr>
          <w:lang w:val="uk-UA"/>
        </w:rPr>
      </w:pPr>
      <w:r>
        <w:rPr>
          <w:lang w:val="uk-UA"/>
        </w:rPr>
        <w:t>продуктів її переробки»</w:t>
      </w:r>
    </w:p>
    <w:p w:rsidR="002F4A93" w:rsidRPr="001A374C" w:rsidRDefault="002F4A93" w:rsidP="002F4A93">
      <w:pPr>
        <w:ind w:left="-567" w:right="-284"/>
        <w:rPr>
          <w:szCs w:val="28"/>
          <w:lang w:val="uk-UA"/>
        </w:rPr>
      </w:pPr>
    </w:p>
    <w:p w:rsidR="002F4A93" w:rsidRDefault="002F4A93" w:rsidP="002F4A9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 w:rsidRPr="00A85DF0">
        <w:rPr>
          <w:color w:val="000000" w:themeColor="text1"/>
          <w:lang w:val="uk-UA"/>
        </w:rPr>
        <w:t xml:space="preserve">підпункту 8 пункту «а» </w:t>
      </w:r>
      <w:r>
        <w:rPr>
          <w:lang w:val="uk-UA"/>
        </w:rPr>
        <w:t xml:space="preserve">статті 30 Закону України «Про місцеве самоврядування в Україні», розглянувши звернення комунального підприємства «Черкаські ринки» (вх. 25625-01-22 від 10.12.2020), </w:t>
      </w:r>
      <w:r w:rsidRPr="00E524F3">
        <w:rPr>
          <w:color w:val="000000"/>
          <w:lang w:val="uk-UA"/>
        </w:rPr>
        <w:t xml:space="preserve">керуючись </w:t>
      </w:r>
      <w:r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Pr="00CA0576">
        <w:rPr>
          <w:rFonts w:eastAsiaTheme="minorHAnsi"/>
          <w:color w:val="000000"/>
          <w:szCs w:val="28"/>
          <w:lang w:val="uk-UA" w:eastAsia="en-US"/>
        </w:rPr>
        <w:t xml:space="preserve"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Pr="00CA0576">
        <w:rPr>
          <w:color w:val="000000" w:themeColor="text1"/>
          <w:lang w:val="uk-UA"/>
        </w:rPr>
        <w:t xml:space="preserve">від 09.07.2010 № 5-821 «Про затвердження Порядку укладання договорів про пайову участь в утриманні об’єктів благоустрою міста», рішення виконавчого комітету Черкаської міської ради від 10.02. 2015 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 xml:space="preserve">ринки», </w:t>
      </w:r>
      <w:r>
        <w:rPr>
          <w:lang w:val="uk-UA"/>
        </w:rPr>
        <w:t xml:space="preserve">виконавчий комітет Черкаської міської ради </w:t>
      </w:r>
    </w:p>
    <w:p w:rsidR="002F4A93" w:rsidRDefault="002F4A93" w:rsidP="002F4A93">
      <w:pPr>
        <w:ind w:left="-426" w:right="-143"/>
        <w:jc w:val="both"/>
        <w:rPr>
          <w:lang w:val="uk-UA"/>
        </w:rPr>
      </w:pPr>
      <w:r>
        <w:rPr>
          <w:lang w:val="uk-UA"/>
        </w:rPr>
        <w:t>ВИРІШИВ:</w:t>
      </w:r>
    </w:p>
    <w:p w:rsidR="002F4A93" w:rsidRDefault="002F4A93" w:rsidP="002F4A9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>1. Внести зміни до рішення виконавчого комітету Черкаської міської ради від 23.04.2019 № 435 «Про проведення ярмарків з продажу сільськогосподарської продукції та п</w:t>
      </w:r>
      <w:r w:rsidR="00164CD9">
        <w:rPr>
          <w:lang w:val="uk-UA"/>
        </w:rPr>
        <w:t xml:space="preserve">родуктів її переробки», а саме: підпункт 1.1 пункту 1 викласти в такій редакції: «Організувати та провести з 01 січня 2021 до 31 грудня 2023 року ярмарки з продажу сільськогосподарської продукції та продуктів її переробки </w:t>
      </w:r>
      <w:r>
        <w:rPr>
          <w:lang w:val="uk-UA"/>
        </w:rPr>
        <w:t>за адресами:</w:t>
      </w:r>
    </w:p>
    <w:p w:rsidR="002F4A93" w:rsidRDefault="002F4A93" w:rsidP="002F4A9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>- вул. 30-річчя Перемоги біля будинку № 4 площею до 100 кв.м (щоденно);</w:t>
      </w:r>
    </w:p>
    <w:p w:rsidR="002F4A93" w:rsidRDefault="002F4A93" w:rsidP="002F4A9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>- вул. Онопрієнка біля будинку № 2 площею до 100 кв.м (щоденно);</w:t>
      </w:r>
    </w:p>
    <w:p w:rsidR="002F4A93" w:rsidRDefault="002F4A93" w:rsidP="002F4A9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>- вул. Нарбутівська біля будинку № 158 площею до 50 кв.м (щоденно);</w:t>
      </w:r>
    </w:p>
    <w:p w:rsidR="002F4A93" w:rsidRDefault="002F4A93" w:rsidP="002F4A9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>- на розі вулиць Юрія Іллєнка та Толстого площею до 20 кв.м (щосуботи);</w:t>
      </w:r>
    </w:p>
    <w:p w:rsidR="002F4A93" w:rsidRDefault="002F4A93" w:rsidP="002F4A9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lastRenderedPageBreak/>
        <w:t>- на розі вулиць Руставі та Тараскова площею до 20 кв.м (щоденно);</w:t>
      </w:r>
    </w:p>
    <w:p w:rsidR="002F4A93" w:rsidRDefault="002F4A93" w:rsidP="002F4A9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>- на розі вулиці Самійла Кішки та проспекту Хіміків площею до 20 кв.м (щосереди, щоп</w:t>
      </w:r>
      <w:r w:rsidRPr="0093552E">
        <w:t>’</w:t>
      </w:r>
      <w:r>
        <w:rPr>
          <w:lang w:val="uk-UA"/>
        </w:rPr>
        <w:t>ятниці);</w:t>
      </w:r>
    </w:p>
    <w:p w:rsidR="002F4A93" w:rsidRDefault="002F4A93" w:rsidP="002F4A93">
      <w:pPr>
        <w:ind w:left="-567" w:right="-143" w:firstLine="567"/>
        <w:jc w:val="both"/>
        <w:rPr>
          <w:lang w:val="uk-UA"/>
        </w:rPr>
      </w:pPr>
      <w:r>
        <w:rPr>
          <w:lang w:val="uk-UA"/>
        </w:rPr>
        <w:t>- вул. Добровольського біля будівлі № 5 площею до 100 кв.м (щоденно);</w:t>
      </w:r>
      <w:r w:rsidRPr="00EB15D6">
        <w:rPr>
          <w:lang w:val="uk-UA"/>
        </w:rPr>
        <w:t xml:space="preserve"> </w:t>
      </w:r>
    </w:p>
    <w:p w:rsidR="002F4A93" w:rsidRPr="00EB15D6" w:rsidRDefault="002F4A93" w:rsidP="002F4A93">
      <w:pPr>
        <w:ind w:left="-567" w:right="-143" w:firstLine="567"/>
        <w:jc w:val="both"/>
        <w:textAlignment w:val="baseline"/>
        <w:rPr>
          <w:lang w:val="uk-UA"/>
        </w:rPr>
      </w:pPr>
      <w:r w:rsidRPr="00EB15D6">
        <w:rPr>
          <w:lang w:val="uk-UA"/>
        </w:rPr>
        <w:t>- на розі вулиць Капітана Пилипенка та Пастерівської площею до 80 кв.м (щоденно);</w:t>
      </w:r>
    </w:p>
    <w:p w:rsidR="002F4A93" w:rsidRPr="00EB15D6" w:rsidRDefault="002F4A93" w:rsidP="002F4A93">
      <w:pPr>
        <w:ind w:left="-567" w:right="-143" w:firstLine="567"/>
        <w:jc w:val="both"/>
        <w:textAlignment w:val="baseline"/>
        <w:rPr>
          <w:lang w:val="uk-UA"/>
        </w:rPr>
      </w:pPr>
      <w:r w:rsidRPr="00EB15D6">
        <w:rPr>
          <w:lang w:val="uk-UA"/>
        </w:rPr>
        <w:t>- на розі вулиць Чехова та Сергія Амброса площею до 80 кв.м (щоденно)</w:t>
      </w:r>
      <w:r w:rsidR="00164CD9">
        <w:rPr>
          <w:lang w:val="uk-UA"/>
        </w:rPr>
        <w:t>»</w:t>
      </w:r>
      <w:r w:rsidRPr="00EB15D6">
        <w:rPr>
          <w:lang w:val="uk-UA"/>
        </w:rPr>
        <w:t>.</w:t>
      </w:r>
    </w:p>
    <w:p w:rsidR="002F4A93" w:rsidRDefault="002F4A93" w:rsidP="002F4A9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014BCE">
        <w:rPr>
          <w:lang w:val="uk-UA"/>
        </w:rPr>
        <w:t xml:space="preserve">Контроль за виконанням рішення покласти </w:t>
      </w:r>
      <w:r>
        <w:rPr>
          <w:lang w:val="uk-UA"/>
        </w:rPr>
        <w:t>на першого заступника міського голови з питань діяльності виконавчих органів ради Тищенка С.О.</w:t>
      </w:r>
    </w:p>
    <w:p w:rsidR="002F4A93" w:rsidRDefault="002F4A93" w:rsidP="002F4A93">
      <w:pPr>
        <w:ind w:left="-567" w:right="-143" w:firstLine="567"/>
        <w:jc w:val="both"/>
        <w:rPr>
          <w:lang w:val="uk-UA"/>
        </w:rPr>
      </w:pPr>
    </w:p>
    <w:p w:rsidR="002F4A93" w:rsidRDefault="002F4A93" w:rsidP="002F4A93">
      <w:pPr>
        <w:ind w:left="-567" w:right="-143" w:firstLine="567"/>
        <w:jc w:val="both"/>
        <w:rPr>
          <w:lang w:val="uk-UA"/>
        </w:rPr>
      </w:pPr>
    </w:p>
    <w:p w:rsidR="002F4A93" w:rsidRDefault="002F4A93" w:rsidP="002F4A93">
      <w:pPr>
        <w:ind w:left="-567" w:right="-143" w:firstLine="567"/>
        <w:jc w:val="both"/>
        <w:rPr>
          <w:lang w:val="uk-UA"/>
        </w:rPr>
      </w:pPr>
    </w:p>
    <w:p w:rsidR="002F4A93" w:rsidRPr="00F409E7" w:rsidRDefault="002F4A93" w:rsidP="002F4A93">
      <w:pPr>
        <w:ind w:left="-426" w:right="-850"/>
        <w:jc w:val="both"/>
      </w:pPr>
      <w:r>
        <w:rPr>
          <w:lang w:val="uk-UA"/>
        </w:rPr>
        <w:t>Міський голова                                                                                       А. В. Бондаренко</w:t>
      </w:r>
    </w:p>
    <w:p w:rsidR="002F4A93" w:rsidRPr="00F409E7" w:rsidRDefault="002F4A93" w:rsidP="002F4A93">
      <w:pPr>
        <w:ind w:left="-426" w:right="-850"/>
        <w:jc w:val="both"/>
      </w:pPr>
    </w:p>
    <w:p w:rsidR="002F4A93" w:rsidRPr="00FF4F20" w:rsidRDefault="002F4A93" w:rsidP="002F4A93">
      <w:pPr>
        <w:rPr>
          <w:lang w:val="uk-UA"/>
        </w:rPr>
      </w:pPr>
      <w:r>
        <w:rPr>
          <w:lang w:val="uk-UA"/>
        </w:rPr>
        <w:t xml:space="preserve">  </w:t>
      </w:r>
    </w:p>
    <w:p w:rsidR="002F4A93" w:rsidRDefault="002F4A93" w:rsidP="002F4A93"/>
    <w:p w:rsidR="002F4A93" w:rsidRDefault="002F4A93" w:rsidP="002F4A93"/>
    <w:p w:rsidR="002F4A93" w:rsidRDefault="002F4A93" w:rsidP="002F4A93"/>
    <w:p w:rsidR="002F4A93" w:rsidRDefault="002F4A93" w:rsidP="002F4A93"/>
    <w:p w:rsidR="002F4A93" w:rsidRDefault="002F4A93" w:rsidP="002F4A93"/>
    <w:p w:rsidR="002F4A93" w:rsidRDefault="002F4A93" w:rsidP="002F4A93"/>
    <w:p w:rsidR="002F4A93" w:rsidRDefault="002F4A93" w:rsidP="002F4A93"/>
    <w:p w:rsidR="00EA6D26" w:rsidRDefault="00EA6D26"/>
    <w:sectPr w:rsidR="00EA6D26" w:rsidSect="001A374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3"/>
    <w:rsid w:val="00024487"/>
    <w:rsid w:val="00164CD9"/>
    <w:rsid w:val="002F4A93"/>
    <w:rsid w:val="00606906"/>
    <w:rsid w:val="00701A86"/>
    <w:rsid w:val="00E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5</cp:revision>
  <dcterms:created xsi:type="dcterms:W3CDTF">2020-12-18T07:34:00Z</dcterms:created>
  <dcterms:modified xsi:type="dcterms:W3CDTF">2021-01-04T12:34:00Z</dcterms:modified>
</cp:coreProperties>
</file>